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0A" w:rsidRDefault="00736CA1" w:rsidP="009213D9">
      <w:pPr>
        <w:pStyle w:val="CompanyName"/>
        <w:framePr w:h="1920" w:wrap="notBeside" w:anchorLock="1"/>
      </w:pPr>
      <w:r>
        <w:t>21</w:t>
      </w:r>
      <w:r w:rsidR="009C5F3F">
        <w:t>8</w:t>
      </w:r>
      <w:r w:rsidR="00F77403" w:rsidRPr="00F77403">
        <w:rPr>
          <w:vertAlign w:val="superscript"/>
        </w:rPr>
        <w:t>th</w:t>
      </w:r>
      <w:r w:rsidR="00F77403">
        <w:t xml:space="preserve"> New JErsey Legislature</w:t>
      </w:r>
    </w:p>
    <w:p w:rsidR="00F77403" w:rsidRDefault="00F54912" w:rsidP="009213D9">
      <w:pPr>
        <w:pStyle w:val="CompanyName"/>
        <w:framePr w:h="1920" w:wrap="notBeside" w:anchorLock="1"/>
      </w:pPr>
      <w:r>
        <w:t xml:space="preserve">Assembly </w:t>
      </w:r>
      <w:r w:rsidR="00627386">
        <w:t>commerce</w:t>
      </w:r>
      <w:r w:rsidR="00EC65F4">
        <w:t xml:space="preserve"> Committee</w:t>
      </w:r>
    </w:p>
    <w:p w:rsidR="00F77403" w:rsidRDefault="00F77403" w:rsidP="00F77403">
      <w:pPr>
        <w:pStyle w:val="CompanyName"/>
        <w:framePr w:h="1920" w:wrap="notBeside" w:anchorLock="1"/>
      </w:pPr>
      <w:r>
        <w:t xml:space="preserve">HoN. </w:t>
      </w:r>
      <w:r w:rsidR="00627386">
        <w:t>gordon</w:t>
      </w:r>
      <w:r w:rsidR="00F54912">
        <w:t xml:space="preserve"> </w:t>
      </w:r>
      <w:r w:rsidR="00627386">
        <w:t>johnson</w:t>
      </w:r>
      <w:r w:rsidR="00BD0BB0">
        <w:t xml:space="preserve">--Chair </w:t>
      </w:r>
      <w:r>
        <w:t xml:space="preserve"> </w:t>
      </w:r>
    </w:p>
    <w:p w:rsidR="00F77403" w:rsidRDefault="00F77403">
      <w:pPr>
        <w:pStyle w:val="TitleCover"/>
      </w:pPr>
    </w:p>
    <w:p w:rsidR="00F77403" w:rsidRDefault="00F77403">
      <w:pPr>
        <w:pStyle w:val="TitleCover"/>
      </w:pPr>
    </w:p>
    <w:p w:rsidR="001B540A" w:rsidRDefault="00F77403">
      <w:pPr>
        <w:pStyle w:val="TitleCover"/>
      </w:pPr>
      <w:r>
        <w:t xml:space="preserve">Testimony </w:t>
      </w:r>
    </w:p>
    <w:p w:rsidR="00F77403" w:rsidRPr="00F77403" w:rsidRDefault="00F77403">
      <w:pPr>
        <w:pStyle w:val="SubtitleCover"/>
        <w:rPr>
          <w:sz w:val="24"/>
          <w:szCs w:val="24"/>
        </w:rPr>
      </w:pPr>
    </w:p>
    <w:p w:rsidR="001B540A" w:rsidRDefault="00F77403" w:rsidP="00F77403">
      <w:pPr>
        <w:pStyle w:val="SubtitleCover"/>
        <w:contextualSpacing/>
      </w:pPr>
      <w:r>
        <w:t>Sal Risalvato</w:t>
      </w:r>
    </w:p>
    <w:p w:rsidR="00F77403" w:rsidRDefault="00F77403" w:rsidP="00F77403">
      <w:pPr>
        <w:pStyle w:val="BodyText"/>
        <w:ind w:firstLine="0"/>
        <w:contextualSpacing/>
        <w:jc w:val="center"/>
      </w:pPr>
      <w:r>
        <w:t>Executive Director</w:t>
      </w:r>
    </w:p>
    <w:p w:rsidR="00F77403" w:rsidRDefault="00F77403" w:rsidP="00F77403">
      <w:pPr>
        <w:pStyle w:val="BodyText"/>
        <w:ind w:firstLine="0"/>
        <w:contextualSpacing/>
        <w:jc w:val="center"/>
      </w:pPr>
      <w:smartTag w:uri="urn:schemas-microsoft-com:office:smarttags" w:element="State">
        <w:smartTag w:uri="urn:schemas-microsoft-com:office:smarttags" w:element="place">
          <w:r>
            <w:t>New Jersey</w:t>
          </w:r>
        </w:smartTag>
      </w:smartTag>
      <w:r>
        <w:t xml:space="preserve"> Gasoline-Convenience-Automotive Association</w:t>
      </w:r>
    </w:p>
    <w:p w:rsidR="00F77403" w:rsidRDefault="00F77403" w:rsidP="00F77403">
      <w:pPr>
        <w:pStyle w:val="BodyText"/>
        <w:ind w:firstLine="0"/>
        <w:contextualSpacing/>
        <w:jc w:val="center"/>
      </w:pPr>
    </w:p>
    <w:p w:rsidR="00F77403" w:rsidRDefault="00F77403" w:rsidP="00F77403">
      <w:pPr>
        <w:pStyle w:val="BodyText"/>
        <w:ind w:firstLine="0"/>
        <w:contextualSpacing/>
        <w:jc w:val="center"/>
      </w:pPr>
    </w:p>
    <w:p w:rsidR="00EA3BCA" w:rsidRDefault="00627386" w:rsidP="00EA3BCA">
      <w:pPr>
        <w:pStyle w:val="SubtitleCover"/>
      </w:pPr>
      <w:r>
        <w:t>A-2963</w:t>
      </w:r>
    </w:p>
    <w:p w:rsidR="00AA5F35" w:rsidRPr="00AA5F35" w:rsidRDefault="00AA5F35" w:rsidP="00AA5F35">
      <w:pPr>
        <w:pStyle w:val="BodyText"/>
      </w:pPr>
    </w:p>
    <w:p w:rsidR="00386742" w:rsidRPr="00386742" w:rsidRDefault="00627386" w:rsidP="00386742">
      <w:pPr>
        <w:pStyle w:val="BodyText"/>
        <w:jc w:val="center"/>
        <w:rPr>
          <w:sz w:val="52"/>
        </w:rPr>
      </w:pPr>
      <w:r>
        <w:rPr>
          <w:sz w:val="52"/>
        </w:rPr>
        <w:t>SUPPORT</w:t>
      </w:r>
    </w:p>
    <w:p w:rsidR="00F77403" w:rsidRPr="00BD0BB0" w:rsidRDefault="00627386" w:rsidP="00386742">
      <w:pPr>
        <w:jc w:val="center"/>
        <w:rPr>
          <w:sz w:val="34"/>
        </w:rPr>
        <w:sectPr w:rsidR="00F77403" w:rsidRPr="00BD0BB0">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960" w:footer="965" w:gutter="0"/>
          <w:pgNumType w:start="1"/>
          <w:cols w:space="720"/>
          <w:titlePg/>
        </w:sectPr>
      </w:pPr>
      <w:r>
        <w:rPr>
          <w:sz w:val="34"/>
        </w:rPr>
        <w:t>May 7, 2018</w:t>
      </w:r>
    </w:p>
    <w:p w:rsidR="005715BE" w:rsidRDefault="004F022D" w:rsidP="00F77403">
      <w:pPr>
        <w:contextualSpacing/>
        <w:jc w:val="center"/>
        <w:rPr>
          <w:sz w:val="34"/>
        </w:rPr>
      </w:pPr>
      <w:r w:rsidRPr="00BD0BB0">
        <w:rPr>
          <w:noProof/>
          <w:sz w:val="34"/>
        </w:rPr>
        <mc:AlternateContent>
          <mc:Choice Requires="wps">
            <w:drawing>
              <wp:anchor distT="0" distB="0" distL="114300" distR="114300" simplePos="0" relativeHeight="251657728" behindDoc="0" locked="0" layoutInCell="1" allowOverlap="1">
                <wp:simplePos x="0" y="0"/>
                <wp:positionH relativeFrom="page">
                  <wp:posOffset>2350770</wp:posOffset>
                </wp:positionH>
                <wp:positionV relativeFrom="page">
                  <wp:posOffset>8642350</wp:posOffset>
                </wp:positionV>
                <wp:extent cx="3070225" cy="4565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096" w:rsidRDefault="00627096" w:rsidP="009213D9">
                            <w:pPr>
                              <w:pStyle w:val="CompanyName"/>
                            </w:pPr>
                            <w:r>
                              <w:t xml:space="preserve">Committee room </w:t>
                            </w:r>
                            <w:r w:rsidR="00F54912">
                              <w:t>1</w:t>
                            </w:r>
                            <w:r w:rsidR="00627386">
                              <w:t>6</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" stroked="f">
                <v:textbox style="mso-fit-shape-to-text:t">
                  <w:txbxContent>
                    <w:p w:rsidR="00627096" w:rsidRDefault="00627096" w:rsidP="009213D9">
                      <w:pPr>
                        <w:pStyle w:val="CompanyName"/>
                      </w:pPr>
                      <w:r>
                        <w:t xml:space="preserve">Committee room </w:t>
                      </w:r>
                      <w:r w:rsidR="00F54912">
                        <w:t>1</w:t>
                      </w:r>
                      <w:r w:rsidR="00627386">
                        <w:t>6</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v:textbox>
                <w10:wrap anchorx="page" anchory="page"/>
              </v:shape>
            </w:pict>
          </mc:Fallback>
        </mc:AlternateContent>
      </w: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Default="005715BE" w:rsidP="00F77403">
      <w:pPr>
        <w:contextualSpacing/>
        <w:jc w:val="center"/>
        <w:rPr>
          <w:sz w:val="34"/>
        </w:rPr>
      </w:pPr>
    </w:p>
    <w:p w:rsidR="00F77403" w:rsidRDefault="001B540A" w:rsidP="00B95DFD">
      <w:pPr>
        <w:spacing w:line="276" w:lineRule="auto"/>
        <w:contextualSpacing/>
        <w:jc w:val="center"/>
        <w:rPr>
          <w:b/>
          <w:sz w:val="26"/>
        </w:rPr>
      </w:pPr>
      <w:r w:rsidRPr="005715BE">
        <w:rPr>
          <w:sz w:val="34"/>
        </w:rPr>
        <w:br w:type="page"/>
      </w:r>
      <w:r w:rsidR="00F77403">
        <w:rPr>
          <w:b/>
          <w:sz w:val="26"/>
        </w:rPr>
        <w:lastRenderedPageBreak/>
        <w:t>Testimony of Sal Risalvato</w:t>
      </w:r>
    </w:p>
    <w:p w:rsidR="00F77403" w:rsidRDefault="0067549D" w:rsidP="00B95DFD">
      <w:pPr>
        <w:spacing w:line="276" w:lineRule="auto"/>
        <w:contextualSpacing/>
        <w:jc w:val="center"/>
      </w:pPr>
      <w:r>
        <w:rPr>
          <w:b/>
          <w:sz w:val="26"/>
        </w:rPr>
        <w:t>A-</w:t>
      </w:r>
      <w:r w:rsidR="00627386">
        <w:rPr>
          <w:b/>
          <w:sz w:val="26"/>
        </w:rPr>
        <w:t>2963: Support</w:t>
      </w:r>
    </w:p>
    <w:p w:rsidR="00F77403" w:rsidRDefault="00F77403" w:rsidP="00B95DFD">
      <w:pPr>
        <w:spacing w:line="276" w:lineRule="auto"/>
        <w:contextualSpacing/>
        <w:jc w:val="both"/>
      </w:pPr>
    </w:p>
    <w:p w:rsidR="00291091" w:rsidRDefault="00291091" w:rsidP="00B95DFD">
      <w:pPr>
        <w:pStyle w:val="NoSpacing"/>
        <w:jc w:val="both"/>
      </w:pPr>
      <w:r>
        <w:t xml:space="preserve">Chairman </w:t>
      </w:r>
      <w:r w:rsidR="00627386">
        <w:t>Johnson</w:t>
      </w:r>
      <w:r>
        <w:t xml:space="preserve">, members of the Committee, my name is Sal Risalvato, Executive Director of the New Jersey Gasoline, Convenience Store, Automotive Association (NJGCA), here </w:t>
      </w:r>
      <w:r w:rsidR="00627386">
        <w:t>representing several hundred independent motor fuel retailers across this state</w:t>
      </w:r>
      <w:r>
        <w:t>.</w:t>
      </w:r>
    </w:p>
    <w:p w:rsidR="00291091" w:rsidRDefault="00291091" w:rsidP="00B95DFD">
      <w:pPr>
        <w:pStyle w:val="NoSpacing"/>
        <w:jc w:val="both"/>
      </w:pPr>
    </w:p>
    <w:p w:rsidR="00AB249C" w:rsidRPr="00567C2B" w:rsidRDefault="00AB249C" w:rsidP="00B95DFD">
      <w:pPr>
        <w:autoSpaceDE w:val="0"/>
        <w:autoSpaceDN w:val="0"/>
        <w:adjustRightInd w:val="0"/>
        <w:spacing w:line="276" w:lineRule="auto"/>
        <w:jc w:val="both"/>
        <w:rPr>
          <w:rFonts w:ascii="Times New Roman" w:hAnsi="Times New Roman"/>
          <w:sz w:val="24"/>
          <w:szCs w:val="24"/>
        </w:rPr>
      </w:pPr>
      <w:r w:rsidRPr="00567C2B">
        <w:rPr>
          <w:rFonts w:ascii="Times New Roman" w:hAnsi="Times New Roman"/>
          <w:sz w:val="24"/>
          <w:szCs w:val="24"/>
        </w:rPr>
        <w:t xml:space="preserve">NJGCA is happy to support </w:t>
      </w:r>
      <w:r>
        <w:rPr>
          <w:rFonts w:ascii="Times New Roman" w:hAnsi="Times New Roman"/>
          <w:sz w:val="24"/>
          <w:szCs w:val="24"/>
        </w:rPr>
        <w:t>this bill</w:t>
      </w:r>
      <w:r w:rsidRPr="00567C2B">
        <w:rPr>
          <w:rFonts w:ascii="Times New Roman" w:hAnsi="Times New Roman"/>
          <w:sz w:val="24"/>
          <w:szCs w:val="24"/>
        </w:rPr>
        <w:t xml:space="preserve">.  You may not expect an Association primarily representing </w:t>
      </w:r>
      <w:r w:rsidR="00A449D0">
        <w:rPr>
          <w:rFonts w:ascii="Times New Roman" w:hAnsi="Times New Roman"/>
          <w:sz w:val="24"/>
          <w:szCs w:val="24"/>
        </w:rPr>
        <w:t xml:space="preserve">gas </w:t>
      </w:r>
      <w:r w:rsidRPr="00567C2B">
        <w:rPr>
          <w:rFonts w:ascii="Times New Roman" w:hAnsi="Times New Roman"/>
          <w:sz w:val="24"/>
          <w:szCs w:val="24"/>
        </w:rPr>
        <w:t xml:space="preserve">stations to support legislation that encourages the use of any type of vehicle that does not use petroleum products, but that is not the case for us.  In truth for the last several years our organization has worked to promote to our members the idea that in order to invest in the future of their business they must invest in alternative energy. </w:t>
      </w:r>
      <w:r w:rsidR="00A449D0">
        <w:rPr>
          <w:rFonts w:ascii="Times New Roman" w:hAnsi="Times New Roman"/>
          <w:sz w:val="24"/>
          <w:szCs w:val="24"/>
        </w:rPr>
        <w:t>The forces of disruption have affected every industry out there, and fueling will soon be no exception.</w:t>
      </w:r>
    </w:p>
    <w:p w:rsidR="00AB249C" w:rsidRPr="00567C2B" w:rsidRDefault="00AB249C" w:rsidP="00B95DFD">
      <w:pPr>
        <w:autoSpaceDE w:val="0"/>
        <w:autoSpaceDN w:val="0"/>
        <w:adjustRightInd w:val="0"/>
        <w:spacing w:line="276" w:lineRule="auto"/>
        <w:jc w:val="both"/>
        <w:rPr>
          <w:rFonts w:ascii="Times New Roman" w:hAnsi="Times New Roman"/>
          <w:sz w:val="24"/>
          <w:szCs w:val="24"/>
        </w:rPr>
      </w:pPr>
    </w:p>
    <w:p w:rsidR="00AB249C" w:rsidRDefault="00AB249C" w:rsidP="00B95DFD">
      <w:pPr>
        <w:autoSpaceDE w:val="0"/>
        <w:autoSpaceDN w:val="0"/>
        <w:adjustRightInd w:val="0"/>
        <w:spacing w:line="276" w:lineRule="auto"/>
        <w:jc w:val="both"/>
        <w:rPr>
          <w:rFonts w:ascii="Times New Roman" w:hAnsi="Times New Roman"/>
          <w:sz w:val="24"/>
          <w:szCs w:val="24"/>
        </w:rPr>
      </w:pPr>
      <w:r w:rsidRPr="00567C2B">
        <w:rPr>
          <w:rFonts w:ascii="Times New Roman" w:hAnsi="Times New Roman"/>
          <w:sz w:val="24"/>
          <w:szCs w:val="24"/>
        </w:rPr>
        <w:t>We believe that the move to alternative</w:t>
      </w:r>
      <w:r>
        <w:rPr>
          <w:rFonts w:ascii="Times New Roman" w:hAnsi="Times New Roman"/>
          <w:sz w:val="24"/>
          <w:szCs w:val="24"/>
        </w:rPr>
        <w:t>ly</w:t>
      </w:r>
      <w:r w:rsidRPr="00567C2B">
        <w:rPr>
          <w:rFonts w:ascii="Times New Roman" w:hAnsi="Times New Roman"/>
          <w:sz w:val="24"/>
          <w:szCs w:val="24"/>
        </w:rPr>
        <w:t xml:space="preserve"> fueled vehicles should make use of the vast existing fueling infrastructure wherever possible.  Consumers are already accustomed to pulling in</w:t>
      </w:r>
      <w:r>
        <w:rPr>
          <w:rFonts w:ascii="Times New Roman" w:hAnsi="Times New Roman"/>
          <w:sz w:val="24"/>
          <w:szCs w:val="24"/>
        </w:rPr>
        <w:t xml:space="preserve"> </w:t>
      </w:r>
      <w:r w:rsidRPr="00567C2B">
        <w:rPr>
          <w:rFonts w:ascii="Times New Roman" w:hAnsi="Times New Roman"/>
          <w:sz w:val="24"/>
          <w:szCs w:val="24"/>
        </w:rPr>
        <w:t>to service stations to refill their vehicles with one form of energy; we believe they will be willing to conti</w:t>
      </w:r>
      <w:r w:rsidR="002E66E1">
        <w:rPr>
          <w:rFonts w:ascii="Times New Roman" w:hAnsi="Times New Roman"/>
          <w:sz w:val="24"/>
          <w:szCs w:val="24"/>
        </w:rPr>
        <w:t>nue doing so for another form</w:t>
      </w:r>
      <w:r>
        <w:rPr>
          <w:rFonts w:ascii="Times New Roman" w:hAnsi="Times New Roman"/>
          <w:sz w:val="24"/>
          <w:szCs w:val="24"/>
        </w:rPr>
        <w:t xml:space="preserve">.  </w:t>
      </w:r>
    </w:p>
    <w:p w:rsidR="008D6557" w:rsidRDefault="008D6557" w:rsidP="00B95DFD">
      <w:pPr>
        <w:autoSpaceDE w:val="0"/>
        <w:autoSpaceDN w:val="0"/>
        <w:adjustRightInd w:val="0"/>
        <w:spacing w:line="276" w:lineRule="auto"/>
        <w:jc w:val="both"/>
        <w:rPr>
          <w:rFonts w:ascii="Times New Roman" w:hAnsi="Times New Roman"/>
          <w:sz w:val="24"/>
          <w:szCs w:val="24"/>
        </w:rPr>
      </w:pPr>
    </w:p>
    <w:p w:rsidR="008D6557" w:rsidRDefault="008D6557" w:rsidP="008D6557">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We also believe that of the various different types of alternative clean power, hydrogen fuel cells are the ideal. Unlike battery electric vehicles, hydrogen fuel cell vehicles require virtually no change in consumer behavior, they take about as long to refill as a gasoline powered vehicle, and the overall cost on a gallon equivalent basis is not unreasonably higher than gas prices, and will be even better once this bill is passed. </w:t>
      </w:r>
    </w:p>
    <w:p w:rsidR="00AB249C" w:rsidRPr="00567C2B" w:rsidRDefault="00AB249C" w:rsidP="00B95DFD">
      <w:pPr>
        <w:autoSpaceDE w:val="0"/>
        <w:autoSpaceDN w:val="0"/>
        <w:adjustRightInd w:val="0"/>
        <w:spacing w:line="276" w:lineRule="auto"/>
        <w:jc w:val="both"/>
        <w:rPr>
          <w:rFonts w:ascii="Times New Roman" w:hAnsi="Times New Roman"/>
          <w:sz w:val="24"/>
          <w:szCs w:val="24"/>
        </w:rPr>
      </w:pPr>
    </w:p>
    <w:p w:rsidR="00AB249C" w:rsidRDefault="00AB249C" w:rsidP="00B95DFD">
      <w:pPr>
        <w:autoSpaceDE w:val="0"/>
        <w:autoSpaceDN w:val="0"/>
        <w:adjustRightInd w:val="0"/>
        <w:spacing w:line="276" w:lineRule="auto"/>
        <w:jc w:val="both"/>
        <w:rPr>
          <w:rFonts w:ascii="Times New Roman" w:hAnsi="Times New Roman"/>
          <w:sz w:val="24"/>
          <w:szCs w:val="24"/>
        </w:rPr>
      </w:pPr>
      <w:r w:rsidRPr="00567C2B">
        <w:rPr>
          <w:rFonts w:ascii="Times New Roman" w:hAnsi="Times New Roman"/>
          <w:sz w:val="24"/>
          <w:szCs w:val="24"/>
        </w:rPr>
        <w:t xml:space="preserve">Investing in alternate energy is also good for a business’ image with the community.  We believe that even motorists who continue to use traditional gasoline-powered vehicles will be more likely to patronize a station that is seen as investing in a future that is </w:t>
      </w:r>
      <w:r w:rsidR="00CD0CD6">
        <w:rPr>
          <w:rFonts w:ascii="Times New Roman" w:hAnsi="Times New Roman"/>
          <w:sz w:val="24"/>
          <w:szCs w:val="24"/>
        </w:rPr>
        <w:t>cleaner</w:t>
      </w:r>
      <w:r w:rsidRPr="00567C2B">
        <w:rPr>
          <w:rFonts w:ascii="Times New Roman" w:hAnsi="Times New Roman"/>
          <w:sz w:val="24"/>
          <w:szCs w:val="24"/>
        </w:rPr>
        <w:t xml:space="preserve">.  That enhanced image and customer loyalty will also help the station’s other auto repair and/or convenience store businesses. </w:t>
      </w:r>
    </w:p>
    <w:p w:rsidR="00AB249C" w:rsidRDefault="00AB249C" w:rsidP="00B95DFD">
      <w:pPr>
        <w:autoSpaceDE w:val="0"/>
        <w:autoSpaceDN w:val="0"/>
        <w:adjustRightInd w:val="0"/>
        <w:spacing w:line="276" w:lineRule="auto"/>
        <w:jc w:val="both"/>
        <w:rPr>
          <w:rFonts w:ascii="Times New Roman" w:hAnsi="Times New Roman"/>
          <w:sz w:val="24"/>
          <w:szCs w:val="24"/>
        </w:rPr>
      </w:pPr>
    </w:p>
    <w:p w:rsidR="005F69EC" w:rsidRDefault="00AB249C" w:rsidP="00B95DF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This biggest problem to hydrogen breaking into the marketplace is the high initial cost, and we support bills like this</w:t>
      </w:r>
      <w:r w:rsidR="008D6557">
        <w:rPr>
          <w:rFonts w:ascii="Times New Roman" w:hAnsi="Times New Roman"/>
          <w:sz w:val="24"/>
          <w:szCs w:val="24"/>
        </w:rPr>
        <w:t>,</w:t>
      </w:r>
      <w:r>
        <w:rPr>
          <w:rFonts w:ascii="Times New Roman" w:hAnsi="Times New Roman"/>
          <w:sz w:val="24"/>
          <w:szCs w:val="24"/>
        </w:rPr>
        <w:t xml:space="preserve"> which will play a role in busting through those initial hurdles. </w:t>
      </w:r>
      <w:r w:rsidR="006D5E52">
        <w:rPr>
          <w:rFonts w:ascii="Times New Roman" w:hAnsi="Times New Roman"/>
          <w:sz w:val="24"/>
          <w:szCs w:val="24"/>
        </w:rPr>
        <w:t xml:space="preserve">The more hydrogen fuel used, the lower the price will be for everything, from the equipment to the fuel to the initial construction. </w:t>
      </w:r>
    </w:p>
    <w:p w:rsidR="008D6557" w:rsidRDefault="008D6557" w:rsidP="00B95DFD">
      <w:pPr>
        <w:autoSpaceDE w:val="0"/>
        <w:autoSpaceDN w:val="0"/>
        <w:adjustRightInd w:val="0"/>
        <w:spacing w:line="276" w:lineRule="auto"/>
        <w:jc w:val="both"/>
        <w:rPr>
          <w:rFonts w:ascii="Times New Roman" w:hAnsi="Times New Roman"/>
          <w:sz w:val="24"/>
          <w:szCs w:val="24"/>
        </w:rPr>
      </w:pPr>
    </w:p>
    <w:p w:rsidR="005F69EC" w:rsidRDefault="005F69EC" w:rsidP="00B95DF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Investment in hydrogen fueling is growing in the US and particularly in Japan. Japan already has 90 stations operational and just a few weeks ago a coalition of major corporations announced a commitment to open an additional 80 stations in the next four years. The coalition includes Honda, Nissan, Toyota, Air Liquide, and JXTG Nippon Oil (the largest oil company in Japan). While the initial cost of constructing a hydrogen station is high, as more are constructed and the process refined, the </w:t>
      </w:r>
      <w:r w:rsidR="008D6557">
        <w:rPr>
          <w:rFonts w:ascii="Times New Roman" w:hAnsi="Times New Roman"/>
          <w:sz w:val="24"/>
          <w:szCs w:val="24"/>
        </w:rPr>
        <w:t>investment</w:t>
      </w:r>
      <w:r>
        <w:rPr>
          <w:rFonts w:ascii="Times New Roman" w:hAnsi="Times New Roman"/>
          <w:sz w:val="24"/>
          <w:szCs w:val="24"/>
        </w:rPr>
        <w:t xml:space="preserve"> is expected to drop by at least 50%.</w:t>
      </w:r>
    </w:p>
    <w:p w:rsidR="00B95DFD" w:rsidRDefault="00B95DFD" w:rsidP="00B95DFD">
      <w:pPr>
        <w:autoSpaceDE w:val="0"/>
        <w:autoSpaceDN w:val="0"/>
        <w:adjustRightInd w:val="0"/>
        <w:spacing w:line="276" w:lineRule="auto"/>
        <w:jc w:val="both"/>
        <w:rPr>
          <w:rFonts w:ascii="Times New Roman" w:hAnsi="Times New Roman"/>
          <w:sz w:val="24"/>
          <w:szCs w:val="24"/>
        </w:rPr>
      </w:pPr>
    </w:p>
    <w:p w:rsidR="00D9221B" w:rsidRDefault="00B74B99" w:rsidP="00B95DF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lastRenderedPageBreak/>
        <w:t>A sales tax on hydrogen transportation fuel</w:t>
      </w:r>
      <w:r w:rsidR="00B95DFD">
        <w:rPr>
          <w:rFonts w:ascii="Times New Roman" w:hAnsi="Times New Roman"/>
          <w:sz w:val="24"/>
          <w:szCs w:val="24"/>
        </w:rPr>
        <w:t xml:space="preserve"> </w:t>
      </w:r>
      <w:r>
        <w:rPr>
          <w:rFonts w:ascii="Times New Roman" w:hAnsi="Times New Roman"/>
          <w:sz w:val="24"/>
          <w:szCs w:val="24"/>
        </w:rPr>
        <w:t xml:space="preserve">is particularly problematic. </w:t>
      </w:r>
      <w:r w:rsidR="00B95DFD">
        <w:rPr>
          <w:rFonts w:ascii="Times New Roman" w:hAnsi="Times New Roman"/>
          <w:sz w:val="24"/>
          <w:szCs w:val="24"/>
        </w:rPr>
        <w:t xml:space="preserve">The sales tax is justifiably not collected on sales of motor fuels because of the immense </w:t>
      </w:r>
      <w:r w:rsidR="00D133C8">
        <w:rPr>
          <w:rFonts w:ascii="Times New Roman" w:hAnsi="Times New Roman"/>
          <w:sz w:val="24"/>
          <w:szCs w:val="24"/>
        </w:rPr>
        <w:t xml:space="preserve">accounting and administrative </w:t>
      </w:r>
      <w:r w:rsidR="00B95DFD">
        <w:rPr>
          <w:rFonts w:ascii="Times New Roman" w:hAnsi="Times New Roman"/>
          <w:sz w:val="24"/>
          <w:szCs w:val="24"/>
        </w:rPr>
        <w:t>burd</w:t>
      </w:r>
      <w:r w:rsidR="0067329F">
        <w:rPr>
          <w:rFonts w:ascii="Times New Roman" w:hAnsi="Times New Roman"/>
          <w:sz w:val="24"/>
          <w:szCs w:val="24"/>
        </w:rPr>
        <w:t xml:space="preserve">en it places on small business owners. Retailers in the handful of states which do charge the sales tax on gasoline all report that it is an immense headache given the nature of the vehicle fueling industry. </w:t>
      </w:r>
    </w:p>
    <w:p w:rsidR="00D9221B" w:rsidRDefault="00D9221B" w:rsidP="00B95DFD">
      <w:pPr>
        <w:autoSpaceDE w:val="0"/>
        <w:autoSpaceDN w:val="0"/>
        <w:adjustRightInd w:val="0"/>
        <w:spacing w:line="276" w:lineRule="auto"/>
        <w:jc w:val="both"/>
        <w:rPr>
          <w:rFonts w:ascii="Times New Roman" w:hAnsi="Times New Roman"/>
          <w:sz w:val="24"/>
          <w:szCs w:val="24"/>
        </w:rPr>
      </w:pPr>
    </w:p>
    <w:p w:rsidR="00B95DFD" w:rsidRDefault="002269A9" w:rsidP="00B95DF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Many of the worst aspects of a sales tax on </w:t>
      </w:r>
      <w:r w:rsidR="00A7302B">
        <w:rPr>
          <w:rFonts w:ascii="Times New Roman" w:hAnsi="Times New Roman"/>
          <w:sz w:val="24"/>
          <w:szCs w:val="24"/>
        </w:rPr>
        <w:t>hydrogen</w:t>
      </w:r>
      <w:r>
        <w:rPr>
          <w:rFonts w:ascii="Times New Roman" w:hAnsi="Times New Roman"/>
          <w:sz w:val="24"/>
          <w:szCs w:val="24"/>
        </w:rPr>
        <w:t xml:space="preserve"> </w:t>
      </w:r>
      <w:r w:rsidR="00B74B99">
        <w:rPr>
          <w:rFonts w:ascii="Times New Roman" w:hAnsi="Times New Roman"/>
          <w:sz w:val="24"/>
          <w:szCs w:val="24"/>
        </w:rPr>
        <w:t xml:space="preserve">fuel </w:t>
      </w:r>
      <w:bookmarkStart w:id="0" w:name="_GoBack"/>
      <w:bookmarkEnd w:id="0"/>
      <w:r>
        <w:rPr>
          <w:rFonts w:ascii="Times New Roman" w:hAnsi="Times New Roman"/>
          <w:sz w:val="24"/>
          <w:szCs w:val="24"/>
        </w:rPr>
        <w:t xml:space="preserve">would not be felt in the early days, as the number of gallons sold will be small. But currently the average gas station sells about 100,000 gallons of fuel per month. If every one of those gallons had sales tax collected on them, it would be far more revenue than they currently have to account for from their convenience store sales. All current taxes on gasoline and diesel fuel </w:t>
      </w:r>
      <w:r w:rsidR="00D9221B">
        <w:rPr>
          <w:rFonts w:ascii="Times New Roman" w:hAnsi="Times New Roman"/>
          <w:sz w:val="24"/>
          <w:szCs w:val="24"/>
        </w:rPr>
        <w:t xml:space="preserve">are </w:t>
      </w:r>
      <w:r>
        <w:rPr>
          <w:rFonts w:ascii="Times New Roman" w:hAnsi="Times New Roman"/>
          <w:sz w:val="24"/>
          <w:szCs w:val="24"/>
        </w:rPr>
        <w:t xml:space="preserve">paid in advance by the retailer, before the fuel is ever put in the ground at their business. They do not have to deal with the added effort of collecting the tax from the motorist and remitting it to the State every month. </w:t>
      </w:r>
      <w:r w:rsidR="00B95DFD">
        <w:rPr>
          <w:rFonts w:ascii="Times New Roman" w:hAnsi="Times New Roman"/>
          <w:sz w:val="24"/>
          <w:szCs w:val="24"/>
        </w:rPr>
        <w:t>The burdens of a sales tax on hydrogen fuel would certainly discourage any retailer from investing capital, effort, or space on hydrogen fueling.</w:t>
      </w:r>
    </w:p>
    <w:p w:rsidR="00AC11AF" w:rsidRDefault="00AC11AF" w:rsidP="00B95DFD">
      <w:pPr>
        <w:autoSpaceDE w:val="0"/>
        <w:autoSpaceDN w:val="0"/>
        <w:adjustRightInd w:val="0"/>
        <w:spacing w:line="276" w:lineRule="auto"/>
        <w:jc w:val="both"/>
        <w:rPr>
          <w:rFonts w:ascii="Times New Roman" w:hAnsi="Times New Roman"/>
          <w:sz w:val="24"/>
          <w:szCs w:val="24"/>
        </w:rPr>
      </w:pPr>
    </w:p>
    <w:p w:rsidR="00AC11AF" w:rsidRDefault="00AC11AF" w:rsidP="00B95DF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For now there should be no taxation </w:t>
      </w:r>
      <w:r w:rsidR="00D9221B">
        <w:rPr>
          <w:rFonts w:ascii="Times New Roman" w:hAnsi="Times New Roman"/>
          <w:sz w:val="24"/>
          <w:szCs w:val="24"/>
        </w:rPr>
        <w:t xml:space="preserve">to </w:t>
      </w:r>
      <w:r>
        <w:rPr>
          <w:rFonts w:ascii="Times New Roman" w:hAnsi="Times New Roman"/>
          <w:sz w:val="24"/>
          <w:szCs w:val="24"/>
        </w:rPr>
        <w:t>discourag</w:t>
      </w:r>
      <w:r w:rsidR="00D9221B">
        <w:rPr>
          <w:rFonts w:ascii="Times New Roman" w:hAnsi="Times New Roman"/>
          <w:sz w:val="24"/>
          <w:szCs w:val="24"/>
        </w:rPr>
        <w:t>e</w:t>
      </w:r>
      <w:r>
        <w:rPr>
          <w:rFonts w:ascii="Times New Roman" w:hAnsi="Times New Roman"/>
          <w:sz w:val="24"/>
          <w:szCs w:val="24"/>
        </w:rPr>
        <w:t xml:space="preserve"> investment by the consumer in hydrogen fueling. Once the day comes that that needs to change, the State should still not implement a sales tax scheme, but instead rely on either a higher vehicle registration fee, or perhaps even some type of mileage tax, which may be easier to implement a decade from now than it currently is. </w:t>
      </w:r>
      <w:r w:rsidR="009E3B46">
        <w:rPr>
          <w:rFonts w:ascii="Times New Roman" w:hAnsi="Times New Roman"/>
          <w:sz w:val="24"/>
          <w:szCs w:val="24"/>
        </w:rPr>
        <w:t xml:space="preserve">This would also make it more likely that any revenue collected from alt-energy powered vehicles is invested into the Transportation Trust Fund, whereas any sales tax revenue collected from hydrogen fueling will just be sent to the General Fund. </w:t>
      </w:r>
    </w:p>
    <w:p w:rsidR="00AB249C" w:rsidRDefault="00AB249C" w:rsidP="00B95DFD">
      <w:pPr>
        <w:autoSpaceDE w:val="0"/>
        <w:autoSpaceDN w:val="0"/>
        <w:adjustRightInd w:val="0"/>
        <w:spacing w:line="276" w:lineRule="auto"/>
        <w:jc w:val="both"/>
        <w:rPr>
          <w:rFonts w:ascii="Times New Roman" w:hAnsi="Times New Roman"/>
          <w:sz w:val="24"/>
          <w:szCs w:val="24"/>
        </w:rPr>
      </w:pPr>
    </w:p>
    <w:p w:rsidR="00AB249C" w:rsidRPr="00567C2B" w:rsidRDefault="00AB249C" w:rsidP="00B95DFD">
      <w:pPr>
        <w:autoSpaceDE w:val="0"/>
        <w:autoSpaceDN w:val="0"/>
        <w:adjustRightInd w:val="0"/>
        <w:spacing w:line="276" w:lineRule="auto"/>
        <w:jc w:val="both"/>
        <w:rPr>
          <w:rFonts w:ascii="Times New Roman" w:hAnsi="Times New Roman"/>
          <w:sz w:val="24"/>
          <w:szCs w:val="24"/>
        </w:rPr>
      </w:pPr>
      <w:r w:rsidRPr="00567C2B">
        <w:rPr>
          <w:rFonts w:ascii="Times New Roman" w:hAnsi="Times New Roman"/>
          <w:sz w:val="24"/>
          <w:szCs w:val="24"/>
        </w:rPr>
        <w:t>We at NJGCA believe that investing early in these new forms of transportation is essential for our members to be ahead of the curve.  We consistently tell them that they a</w:t>
      </w:r>
      <w:r>
        <w:rPr>
          <w:rFonts w:ascii="Times New Roman" w:hAnsi="Times New Roman"/>
          <w:sz w:val="24"/>
          <w:szCs w:val="24"/>
        </w:rPr>
        <w:t>re not in the gasoline business,</w:t>
      </w:r>
      <w:r w:rsidRPr="00567C2B">
        <w:rPr>
          <w:rFonts w:ascii="Times New Roman" w:hAnsi="Times New Roman"/>
          <w:sz w:val="24"/>
          <w:szCs w:val="24"/>
        </w:rPr>
        <w:t xml:space="preserve"> they are in the transportation energy business.  </w:t>
      </w:r>
    </w:p>
    <w:p w:rsidR="00AB249C" w:rsidRDefault="00AB249C" w:rsidP="00B95DFD">
      <w:pPr>
        <w:autoSpaceDE w:val="0"/>
        <w:autoSpaceDN w:val="0"/>
        <w:adjustRightInd w:val="0"/>
        <w:spacing w:line="276" w:lineRule="auto"/>
        <w:jc w:val="both"/>
        <w:rPr>
          <w:rFonts w:ascii="Times New Roman" w:hAnsi="Times New Roman"/>
          <w:sz w:val="24"/>
          <w:szCs w:val="24"/>
        </w:rPr>
      </w:pPr>
    </w:p>
    <w:p w:rsidR="00AB249C" w:rsidRDefault="000B1302" w:rsidP="00B95DF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This bill will remove a burden that stands in the way of higher investment in hydrogen fuel cell vehicles, and I ask that you support it. </w:t>
      </w:r>
    </w:p>
    <w:p w:rsidR="00CA25FF" w:rsidRDefault="00CA25FF" w:rsidP="00B95DFD">
      <w:pPr>
        <w:autoSpaceDE w:val="0"/>
        <w:autoSpaceDN w:val="0"/>
        <w:adjustRightInd w:val="0"/>
        <w:spacing w:line="276" w:lineRule="auto"/>
        <w:jc w:val="both"/>
        <w:rPr>
          <w:rFonts w:ascii="Times New Roman" w:hAnsi="Times New Roman"/>
          <w:sz w:val="24"/>
          <w:szCs w:val="24"/>
        </w:rPr>
      </w:pPr>
    </w:p>
    <w:p w:rsidR="00DB1ED7" w:rsidRPr="002F1BF0" w:rsidRDefault="00DB1ED7" w:rsidP="00B95DFD">
      <w:pPr>
        <w:autoSpaceDE w:val="0"/>
        <w:autoSpaceDN w:val="0"/>
        <w:adjustRightInd w:val="0"/>
        <w:spacing w:line="276" w:lineRule="auto"/>
        <w:jc w:val="both"/>
        <w:rPr>
          <w:rFonts w:ascii="Times New Roman" w:hAnsi="Times New Roman"/>
          <w:sz w:val="24"/>
          <w:szCs w:val="24"/>
        </w:rPr>
      </w:pPr>
      <w:r>
        <w:rPr>
          <w:rFonts w:ascii="Times New Roman" w:hAnsi="Times New Roman"/>
          <w:sz w:val="24"/>
          <w:szCs w:val="24"/>
        </w:rPr>
        <w:t xml:space="preserve">Thank you. </w:t>
      </w:r>
    </w:p>
    <w:sectPr w:rsidR="00DB1ED7" w:rsidRPr="002F1BF0" w:rsidSect="00B95DFD">
      <w:headerReference w:type="even" r:id="rId13"/>
      <w:headerReference w:type="default" r:id="rId14"/>
      <w:headerReference w:type="first" r:id="rId15"/>
      <w:type w:val="continuous"/>
      <w:pgSz w:w="12240" w:h="15840" w:code="1"/>
      <w:pgMar w:top="1440" w:right="1440" w:bottom="1440" w:left="1440" w:header="720" w:footer="96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F5" w:rsidRDefault="003022F5">
      <w:r>
        <w:separator/>
      </w:r>
    </w:p>
  </w:endnote>
  <w:endnote w:type="continuationSeparator" w:id="0">
    <w:p w:rsidR="003022F5" w:rsidRDefault="0030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B99">
      <w:rPr>
        <w:rStyle w:val="PageNumber"/>
        <w:noProof/>
      </w:rPr>
      <w:t>2</w:t>
    </w:r>
    <w:r>
      <w:rPr>
        <w:rStyle w:val="PageNumber"/>
      </w:rPr>
      <w:fldChar w:fldCharType="end"/>
    </w:r>
  </w:p>
  <w:p w:rsidR="00627096" w:rsidRDefault="00627096">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B99">
      <w:rPr>
        <w:rStyle w:val="PageNumber"/>
        <w:noProof/>
      </w:rPr>
      <w:t>1</w:t>
    </w:r>
    <w:r>
      <w:rPr>
        <w:rStyle w:val="PageNumber"/>
      </w:rPr>
      <w:fldChar w:fldCharType="end"/>
    </w:r>
  </w:p>
  <w:p w:rsidR="00627096" w:rsidRDefault="00627096">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F5" w:rsidRDefault="003022F5">
      <w:r>
        <w:separator/>
      </w:r>
    </w:p>
  </w:footnote>
  <w:footnote w:type="continuationSeparator" w:id="0">
    <w:p w:rsidR="003022F5" w:rsidRDefault="003022F5">
      <w:r>
        <w:separator/>
      </w:r>
    </w:p>
  </w:footnote>
  <w:footnote w:type="continuationNotice" w:id="1">
    <w:p w:rsidR="003022F5" w:rsidRDefault="003022F5">
      <w:pPr>
        <w:rPr>
          <w:i/>
          <w:sz w:val="18"/>
        </w:rPr>
      </w:pPr>
      <w:r>
        <w:rPr>
          <w:i/>
          <w:sz w:val="18"/>
        </w:rP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0D" w:rsidRDefault="00B74B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2" o:spid="_x0000_s2052" type="#_x0000_t75" style="position:absolute;margin-left:0;margin-top:0;width:431.35pt;height:205.2pt;z-index:-251659264;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B74B9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3" o:spid="_x0000_s2053" type="#_x0000_t75" style="position:absolute;margin-left:0;margin-top:0;width:431.35pt;height:205.2pt;z-index:-251658240;mso-position-horizontal:center;mso-position-horizontal-relative:margin;mso-position-vertical:center;mso-position-vertical-relative:margin" o:allowincell="f">
          <v:imagedata r:id="rId1" o:title="NJGCA Logo" gain="19661f" blacklevel="22938f"/>
          <w10:wrap anchorx="margin" anchory="margin"/>
        </v:shape>
      </w:pict>
    </w:r>
    <w:r w:rsidR="004F022D">
      <w:rPr>
        <w:noProof/>
      </w:rPr>
      <mc:AlternateContent>
        <mc:Choice Requires="wps">
          <w:drawing>
            <wp:anchor distT="0" distB="0" distL="114300" distR="114300" simplePos="0" relativeHeight="251654144" behindDoc="0" locked="1" layoutInCell="0" allowOverlap="1">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8DBE" id="Rectangle 1" o:spid="_x0000_s1026" style="position:absolute;margin-left:36pt;margin-top:95.1pt;width:540pt;height: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sidR="004F022D">
      <w:rPr>
        <w:noProof/>
      </w:rPr>
      <mc:AlternateContent>
        <mc:Choice Requires="wps">
          <w:drawing>
            <wp:anchor distT="0" distB="0" distL="114300" distR="114300" simplePos="0" relativeHeight="251655168" behindDoc="0" locked="1" layoutInCell="0" allowOverlap="1">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45.2pt;margin-top:30pt;width:8.4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v:textbox>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B74B9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1" o:spid="_x0000_s2051" type="#_x0000_t75" style="position:absolute;margin-left:0;margin-top:0;width:431.35pt;height:205.2pt;z-index:-251660288;mso-position-horizontal:center;mso-position-horizontal-relative:margin;mso-position-vertical:center;mso-position-vertical-relative:margin" o:allowincell="f">
          <v:imagedata r:id="rId1" o:title="NJGCA Logo" gain="19661f" blacklevel="22938f"/>
          <w10:wrap anchorx="margin" anchory="margin"/>
        </v:shape>
      </w:pict>
    </w:r>
    <w:r w:rsidR="00627096">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B74B9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5" o:spid="_x0000_s2055" type="#_x0000_t75" style="position:absolute;margin-left:0;margin-top:0;width:431.35pt;height:205.2pt;z-index:-251656192;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B74B9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6" o:spid="_x0000_s2056" type="#_x0000_t75" style="position:absolute;margin-left:0;margin-top:0;width:431.35pt;height:205.2pt;z-index:-251655168;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B74B9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4" o:spid="_x0000_s2054" type="#_x0000_t75" style="position:absolute;margin-left:0;margin-top:0;width:431.35pt;height:205.2pt;z-index:-251657216;mso-position-horizontal:center;mso-position-horizontal-relative:margin;mso-position-vertical:center;mso-position-vertical-relative:margin" o:allowincell="f">
          <v:imagedata r:id="rId1" o:title="NJGC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A21006"/>
    <w:multiLevelType w:val="hybridMultilevel"/>
    <w:tmpl w:val="D1B6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4"/>
  </w:num>
  <w:num w:numId="4">
    <w:abstractNumId w:val="5"/>
  </w:num>
  <w:num w:numId="5">
    <w:abstractNumId w:val="2"/>
  </w:num>
  <w:num w:numId="6">
    <w:abstractNumId w:val="2"/>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76"/>
    <w:rsid w:val="00020213"/>
    <w:rsid w:val="00057B50"/>
    <w:rsid w:val="00063CEA"/>
    <w:rsid w:val="000B1302"/>
    <w:rsid w:val="001A5083"/>
    <w:rsid w:val="001A78D0"/>
    <w:rsid w:val="001B540A"/>
    <w:rsid w:val="002232F2"/>
    <w:rsid w:val="002269A9"/>
    <w:rsid w:val="00230F8B"/>
    <w:rsid w:val="002464F1"/>
    <w:rsid w:val="00291091"/>
    <w:rsid w:val="0029725B"/>
    <w:rsid w:val="002A199D"/>
    <w:rsid w:val="002B2C0F"/>
    <w:rsid w:val="002E1DA3"/>
    <w:rsid w:val="002E66E1"/>
    <w:rsid w:val="002F1BF0"/>
    <w:rsid w:val="002F291F"/>
    <w:rsid w:val="003022F5"/>
    <w:rsid w:val="00384101"/>
    <w:rsid w:val="00386742"/>
    <w:rsid w:val="00391BBE"/>
    <w:rsid w:val="003B7DE8"/>
    <w:rsid w:val="004261BE"/>
    <w:rsid w:val="004951F7"/>
    <w:rsid w:val="004A48F5"/>
    <w:rsid w:val="004C39A5"/>
    <w:rsid w:val="004D6BEC"/>
    <w:rsid w:val="004F022D"/>
    <w:rsid w:val="00522A0A"/>
    <w:rsid w:val="005715BE"/>
    <w:rsid w:val="005E1CB8"/>
    <w:rsid w:val="005F69EC"/>
    <w:rsid w:val="0061181D"/>
    <w:rsid w:val="00627096"/>
    <w:rsid w:val="00627386"/>
    <w:rsid w:val="006302EA"/>
    <w:rsid w:val="00632A70"/>
    <w:rsid w:val="0065420D"/>
    <w:rsid w:val="0067329F"/>
    <w:rsid w:val="0067549D"/>
    <w:rsid w:val="00693ECA"/>
    <w:rsid w:val="006950A5"/>
    <w:rsid w:val="00697ACE"/>
    <w:rsid w:val="006B2D9B"/>
    <w:rsid w:val="006D5E52"/>
    <w:rsid w:val="006E4258"/>
    <w:rsid w:val="00721FD6"/>
    <w:rsid w:val="0072748A"/>
    <w:rsid w:val="00732773"/>
    <w:rsid w:val="00736CA1"/>
    <w:rsid w:val="00755538"/>
    <w:rsid w:val="0075797C"/>
    <w:rsid w:val="007854B8"/>
    <w:rsid w:val="007A59AF"/>
    <w:rsid w:val="007C0FF0"/>
    <w:rsid w:val="00827214"/>
    <w:rsid w:val="00846986"/>
    <w:rsid w:val="008804FD"/>
    <w:rsid w:val="008D6557"/>
    <w:rsid w:val="008E4816"/>
    <w:rsid w:val="009213D9"/>
    <w:rsid w:val="00976173"/>
    <w:rsid w:val="00985F34"/>
    <w:rsid w:val="009930DB"/>
    <w:rsid w:val="009B58AF"/>
    <w:rsid w:val="009C5F3F"/>
    <w:rsid w:val="009E3B46"/>
    <w:rsid w:val="009F35BC"/>
    <w:rsid w:val="00A04157"/>
    <w:rsid w:val="00A21E59"/>
    <w:rsid w:val="00A27662"/>
    <w:rsid w:val="00A43F93"/>
    <w:rsid w:val="00A449D0"/>
    <w:rsid w:val="00A7302B"/>
    <w:rsid w:val="00A86672"/>
    <w:rsid w:val="00A90BB0"/>
    <w:rsid w:val="00AA5F35"/>
    <w:rsid w:val="00AB249C"/>
    <w:rsid w:val="00AB5F84"/>
    <w:rsid w:val="00AC11AF"/>
    <w:rsid w:val="00AC779C"/>
    <w:rsid w:val="00AD13DC"/>
    <w:rsid w:val="00AE7339"/>
    <w:rsid w:val="00B352C4"/>
    <w:rsid w:val="00B72078"/>
    <w:rsid w:val="00B74B99"/>
    <w:rsid w:val="00B95DFD"/>
    <w:rsid w:val="00BB4EE7"/>
    <w:rsid w:val="00BD0BB0"/>
    <w:rsid w:val="00C063EE"/>
    <w:rsid w:val="00C20DB2"/>
    <w:rsid w:val="00C82576"/>
    <w:rsid w:val="00CA25FF"/>
    <w:rsid w:val="00CA44CC"/>
    <w:rsid w:val="00CA5E48"/>
    <w:rsid w:val="00CB7768"/>
    <w:rsid w:val="00CD07A1"/>
    <w:rsid w:val="00CD0CD6"/>
    <w:rsid w:val="00D133C8"/>
    <w:rsid w:val="00D21CD4"/>
    <w:rsid w:val="00D2451E"/>
    <w:rsid w:val="00D75D06"/>
    <w:rsid w:val="00D82102"/>
    <w:rsid w:val="00D9221B"/>
    <w:rsid w:val="00DB1ED7"/>
    <w:rsid w:val="00DC2DCD"/>
    <w:rsid w:val="00DF7623"/>
    <w:rsid w:val="00E3005A"/>
    <w:rsid w:val="00EA3BCA"/>
    <w:rsid w:val="00EC0365"/>
    <w:rsid w:val="00EC65F4"/>
    <w:rsid w:val="00EF4B32"/>
    <w:rsid w:val="00F36644"/>
    <w:rsid w:val="00F54912"/>
    <w:rsid w:val="00F76E19"/>
    <w:rsid w:val="00F77403"/>
    <w:rsid w:val="00FA0B84"/>
    <w:rsid w:val="00FE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15:chartTrackingRefBased/>
  <w15:docId w15:val="{0CDAC708-85AF-4CDB-B6D6-A77AE2B9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F77403"/>
    <w:rPr>
      <w:rFonts w:ascii="Tahoma" w:hAnsi="Tahoma" w:cs="Tahoma"/>
      <w:sz w:val="16"/>
      <w:szCs w:val="16"/>
    </w:rPr>
  </w:style>
  <w:style w:type="character" w:customStyle="1" w:styleId="BalloonTextChar">
    <w:name w:val="Balloon Text Char"/>
    <w:link w:val="BalloonText"/>
    <w:rsid w:val="00F77403"/>
    <w:rPr>
      <w:rFonts w:ascii="Tahoma" w:hAnsi="Tahoma" w:cs="Tahoma"/>
      <w:sz w:val="16"/>
      <w:szCs w:val="16"/>
      <w:lang w:eastAsia="en-US"/>
    </w:rPr>
  </w:style>
  <w:style w:type="paragraph" w:styleId="NoSpacing">
    <w:name w:val="No Spacing"/>
    <w:uiPriority w:val="1"/>
    <w:qFormat/>
    <w:rsid w:val="0065420D"/>
    <w:pPr>
      <w:spacing w:line="276" w:lineRule="auto"/>
    </w:pPr>
    <w:rPr>
      <w:rFonts w:eastAsia="Calibri"/>
      <w:sz w:val="24"/>
      <w:szCs w:val="24"/>
    </w:rPr>
  </w:style>
  <w:style w:type="paragraph" w:styleId="Header">
    <w:name w:val="header"/>
    <w:basedOn w:val="Normal"/>
    <w:link w:val="HeaderChar"/>
    <w:rsid w:val="0065420D"/>
    <w:pPr>
      <w:tabs>
        <w:tab w:val="center" w:pos="4680"/>
        <w:tab w:val="right" w:pos="9360"/>
      </w:tabs>
    </w:pPr>
  </w:style>
  <w:style w:type="character" w:customStyle="1" w:styleId="HeaderChar">
    <w:name w:val="Header Char"/>
    <w:link w:val="Header"/>
    <w:rsid w:val="0065420D"/>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report.dot</Template>
  <TotalTime>1</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214TH NEW JERSEY LEGISLATURE</vt:lpstr>
    </vt:vector>
  </TitlesOfParts>
  <Company>Microsoft Corporation</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214TH NEW JERSEY LEGISLATURE</dc:title>
  <dc:subject/>
  <dc:creator>EricBlomgren</dc:creator>
  <cp:keywords/>
  <cp:lastModifiedBy>Eric Blomgren</cp:lastModifiedBy>
  <cp:revision>5</cp:revision>
  <cp:lastPrinted>2010-09-16T20:10:00Z</cp:lastPrinted>
  <dcterms:created xsi:type="dcterms:W3CDTF">2018-05-07T16:22:00Z</dcterms:created>
  <dcterms:modified xsi:type="dcterms:W3CDTF">2018-05-07T16:23:00Z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